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8DF" w:rsidRPr="000051F1" w:rsidRDefault="004B7907" w:rsidP="000051F1">
      <w:pPr>
        <w:shd w:val="clear" w:color="auto" w:fill="FFFFFF"/>
        <w:spacing w:after="408" w:line="360" w:lineRule="auto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ZAPYTANIE OFERTOWE z dnia </w:t>
      </w:r>
      <w:r w:rsidR="008A3C92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02-01-2019</w:t>
      </w:r>
      <w:r w:rsidR="00C848DF"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.</w:t>
      </w:r>
    </w:p>
    <w:p w:rsidR="00C848DF" w:rsidRPr="000051F1" w:rsidRDefault="00C848DF" w:rsidP="000051F1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W związku z realizacją projektu </w:t>
      </w:r>
      <w:proofErr w:type="spellStart"/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pt</w:t>
      </w:r>
      <w:proofErr w:type="spellEnd"/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: „Wzrost eksportu firmy KUFIETA poprzez realizację programu Go To Brand „” współfinansowanego ze środków Unii Europejskiej w ramach Programu Operacyjnego Innowacyjny Rozwój na lata 2014-2020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Oś priorytetowa III Wsparcie innowacji w przedsiębiorstwach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Działanie 3.3 Wsparcie promocji oraz internacjonalizacji innowacyjnych Przedsiębiorstw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Poddziałanie 3.3.3 Wsparcie MŚP w promocji marek produktowych — Go to Brand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zapraszamy do składania ofert na </w:t>
      </w:r>
      <w:r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usługi organizacji wyjazdów i obsługi  targów oraz indywidualnych misji gospodarczych/handlowych</w:t>
      </w:r>
      <w:r w:rsidRPr="000051F1">
        <w:rPr>
          <w:rFonts w:ascii="Arial" w:eastAsia="Times New Roman" w:hAnsi="Arial" w:cs="Arial"/>
          <w:i/>
          <w:iCs/>
          <w:color w:val="666666"/>
          <w:sz w:val="20"/>
          <w:szCs w:val="20"/>
          <w:bdr w:val="none" w:sz="0" w:space="0" w:color="auto" w:frame="1"/>
          <w:lang w:eastAsia="pl-PL"/>
        </w:rPr>
        <w:t>.</w:t>
      </w:r>
    </w:p>
    <w:p w:rsidR="00C848DF" w:rsidRPr="000051F1" w:rsidRDefault="00C848DF" w:rsidP="000051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</w:pPr>
    </w:p>
    <w:p w:rsidR="00C848DF" w:rsidRPr="000051F1" w:rsidRDefault="00C848DF" w:rsidP="000051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NAZWA I ADRES ZAMAWIAJĄCEGO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KUFIETA SPÓŁKA JAWNA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NIP:6472540770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ul. Nowa 28 W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44-352 Czyżowice</w:t>
      </w:r>
    </w:p>
    <w:p w:rsidR="00C848DF" w:rsidRPr="000051F1" w:rsidRDefault="00C848DF" w:rsidP="000051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</w:pPr>
    </w:p>
    <w:p w:rsidR="00C848DF" w:rsidRPr="000051F1" w:rsidRDefault="00C848DF" w:rsidP="000051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TRYB UDZIELANIA ZAMÓWIENIA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Niniejsze postępowanie nie podlega przepisom ustawy z dnia 29 stycznia 2004r. – Prawo Zamówień Publicznych. Niniejsze postępowanie prowadzone jest zgodnie z zasadą konkurencyjności, o której mowa w Wytycznych w zakresie kwalifikowalności wydatków w ramach Europejskiego Funduszu Rozwoju Regionalnego, Europejskiego Funduszu Społecznego oraz Funduszu Spójności na lata 2014-2020 lata 2014-2020 z dnia 19 lipca 2017r.</w:t>
      </w:r>
    </w:p>
    <w:p w:rsidR="00C848DF" w:rsidRPr="000051F1" w:rsidRDefault="00C848DF" w:rsidP="000051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Treść zapytania ofertowego zamieszczona została na stronie internetowej Zamawiającego:  </w:t>
      </w:r>
      <w:hyperlink r:id="rId5" w:history="1">
        <w:r w:rsidRPr="000051F1">
          <w:rPr>
            <w:rFonts w:ascii="Arial" w:eastAsia="Times New Roman" w:hAnsi="Arial" w:cs="Arial"/>
            <w:color w:val="34ABD6"/>
            <w:sz w:val="20"/>
            <w:szCs w:val="20"/>
            <w:u w:val="single"/>
            <w:bdr w:val="none" w:sz="0" w:space="0" w:color="auto" w:frame="1"/>
            <w:lang w:eastAsia="pl-PL"/>
          </w:rPr>
          <w:t>http://www.kufieta.pl</w:t>
        </w:r>
      </w:hyperlink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Zamawiający zastrzega sobie prawo do zmiany treści zapytania ofertowego przed upływem terminu składania ofert. Jeżeli zmiany będą mogły mieć wpływ na treść składanych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w postępowaniu ofert, Zamawiający może przedłużyć termin składania ofert. Dokonane zmiany zostaną przekazane niezwłocznie wszystkim oferentom do których było wystosowane zapytanie ofertowe i będą one wiążące dla stron, dodatkowo o wszystkich zmianach Zamawiający poinformuje na stronie internetowej na której zostało umieszczone ogłoszenie o postępowaniu.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Przedmiot zamówienia będzie realizowany w ramach projektu </w:t>
      </w:r>
      <w:proofErr w:type="spellStart"/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pt</w:t>
      </w:r>
      <w:proofErr w:type="spellEnd"/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: „Wzrost eksportu firmy KUFIETA poprzez realizację programu Go To Brand” współfinansowanego ze środków Unii Europejskiej w ramach Programu Operacyjnego Innowacyjny Rozwój na lata 2014-2020  Oś priorytetowa III Wsparcie innowacji w przedsiębiorstwach, Działanie 3.3 Wsparcie promocji oraz internacjonalizacji innowacyjnych Przedsiębiorstw, Poddziałanie 3.3.3 Wsparcie MŚP w promocji marek produktowych — Go to Brand.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lastRenderedPageBreak/>
        <w:t>Oferenci ponoszą wszelkie koszty związane z przygotowaniem i złożeniem oferty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Zamawiający nie dopuszcza możliwości składania ofert częściowych ani ofert wariantowych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Każdy Oferent może złożyć jedną ofertę</w:t>
      </w:r>
    </w:p>
    <w:p w:rsidR="00C848DF" w:rsidRPr="000051F1" w:rsidRDefault="00C848DF" w:rsidP="000051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NAZWA I KODY CPV ZAMÓWIENIA: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Usługi w zakresie organizacji targów i wystaw: 79956000-0;</w:t>
      </w:r>
    </w:p>
    <w:p w:rsidR="00C848DF" w:rsidRPr="000051F1" w:rsidRDefault="00C848DF" w:rsidP="000051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</w:pPr>
    </w:p>
    <w:p w:rsidR="00C848DF" w:rsidRPr="000051F1" w:rsidRDefault="00C848DF" w:rsidP="000051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OPIS PRZEDMIOTU ZAMÓWIENIA (ZADANIA):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Przedmiotem zamówienia jest wykonanie zadania polegającego na zabudowie stoiska według indywidualnego projektu, na targach:</w:t>
      </w:r>
    </w:p>
    <w:p w:rsidR="00C848DF" w:rsidRPr="000051F1" w:rsidRDefault="008A3C92" w:rsidP="000051F1">
      <w:pPr>
        <w:numPr>
          <w:ilvl w:val="0"/>
          <w:numId w:val="1"/>
        </w:numPr>
        <w:shd w:val="clear" w:color="auto" w:fill="FFFFFF"/>
        <w:spacing w:after="0" w:line="360" w:lineRule="auto"/>
        <w:ind w:left="34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666666"/>
          <w:sz w:val="20"/>
          <w:szCs w:val="20"/>
          <w:lang w:eastAsia="pl-PL"/>
        </w:rPr>
        <w:t>Autopromotec Bolonia</w:t>
      </w:r>
      <w:r w:rsidR="00C848DF"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(</w:t>
      </w:r>
      <w:r>
        <w:rPr>
          <w:rFonts w:ascii="Arial" w:eastAsia="Times New Roman" w:hAnsi="Arial" w:cs="Arial"/>
          <w:color w:val="666666"/>
          <w:sz w:val="20"/>
          <w:szCs w:val="20"/>
          <w:lang w:eastAsia="pl-PL"/>
        </w:rPr>
        <w:t>maj 2019</w:t>
      </w:r>
      <w:r w:rsidR="00C848DF"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);</w:t>
      </w:r>
    </w:p>
    <w:p w:rsidR="00B172FE" w:rsidRPr="000051F1" w:rsidRDefault="008A3C92" w:rsidP="000051F1">
      <w:pPr>
        <w:numPr>
          <w:ilvl w:val="0"/>
          <w:numId w:val="1"/>
        </w:numPr>
        <w:shd w:val="clear" w:color="auto" w:fill="FFFFFF"/>
        <w:spacing w:after="0" w:line="360" w:lineRule="auto"/>
        <w:ind w:left="34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color w:val="666666"/>
          <w:sz w:val="20"/>
          <w:szCs w:val="20"/>
          <w:lang w:eastAsia="pl-PL"/>
        </w:rPr>
        <w:t>AApex</w:t>
      </w:r>
      <w:proofErr w:type="spellEnd"/>
      <w:r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Las Vegas</w:t>
      </w:r>
      <w:r w:rsidR="00B172FE"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;</w:t>
      </w:r>
    </w:p>
    <w:p w:rsidR="00B172FE" w:rsidRPr="000051F1" w:rsidRDefault="00B172FE" w:rsidP="008A3C92">
      <w:pPr>
        <w:shd w:val="clear" w:color="auto" w:fill="FFFFFF"/>
        <w:spacing w:after="0" w:line="360" w:lineRule="auto"/>
        <w:ind w:left="34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Zamawiający oczekuje od Oferenta przedstawienia kompleksowej oferty organizacji indywidualnych misji gospodarczej/handlowej zgodnie z poniższym zakresem zamówienia:</w:t>
      </w:r>
    </w:p>
    <w:p w:rsidR="00C848DF" w:rsidRPr="000051F1" w:rsidRDefault="00C848DF" w:rsidP="000051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Wykonanie zadania polegającego na zabudowie stoiska według indywidualnego projektu, na targach</w:t>
      </w:r>
      <w:r w:rsid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 xml:space="preserve"> </w:t>
      </w:r>
      <w:r w:rsidR="008A3C92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 xml:space="preserve">Autopromotec Bolonia </w:t>
      </w:r>
      <w:r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 xml:space="preserve">w terminie do </w:t>
      </w:r>
      <w:r w:rsidR="008A3C92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 xml:space="preserve">2019-05-22-26 </w:t>
      </w:r>
      <w:r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(niestandardowego wg. warunków organizatora targów, w tym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:</w:t>
      </w:r>
    </w:p>
    <w:p w:rsidR="00C848DF" w:rsidRPr="000051F1" w:rsidRDefault="00C848DF" w:rsidP="000051F1">
      <w:pPr>
        <w:numPr>
          <w:ilvl w:val="0"/>
          <w:numId w:val="2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Wykonawca w załączeniu do oferty przedstawi wstępne projekty zabudowy stanowiska o powierzchni 1</w:t>
      </w:r>
      <w:r w:rsidR="008A3C92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6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m2 (propozycję minimum trzech alternatywnych wstępnych wizualizacji stanowiska w formie kolorowego wydruku). Zabudowa stoiska musi obejmować w szczególności:</w:t>
      </w:r>
    </w:p>
    <w:p w:rsidR="00C848DF" w:rsidRPr="000051F1" w:rsidRDefault="00C848DF" w:rsidP="000051F1">
      <w:pPr>
        <w:numPr>
          <w:ilvl w:val="0"/>
          <w:numId w:val="2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Zabudowa wykonana z płyty drewnianej wraz z elementami reklamowymi do wysokości 3,5m pomalowanej na kolor zgodny z zaakceptowanym przez zamawiającego projektem.</w:t>
      </w:r>
    </w:p>
    <w:p w:rsidR="00C848DF" w:rsidRPr="000051F1" w:rsidRDefault="00C848DF" w:rsidP="000051F1">
      <w:pPr>
        <w:numPr>
          <w:ilvl w:val="0"/>
          <w:numId w:val="2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Lada informacyjna / recepcja wykonana z płyty drewnianej blatem lakierowanym.  Podesty wykonane z płyty drewnianej wg projektu.</w:t>
      </w:r>
    </w:p>
    <w:p w:rsidR="00C848DF" w:rsidRPr="000051F1" w:rsidRDefault="00C848DF" w:rsidP="000051F1">
      <w:pPr>
        <w:numPr>
          <w:ilvl w:val="0"/>
          <w:numId w:val="2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Sprzęt multimedialny do prezentacji materiałów promocyjnych zamawiającego – z możliwością podłączenia komputera oraz pamięci </w:t>
      </w:r>
      <w:proofErr w:type="spellStart"/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flash</w:t>
      </w:r>
      <w:proofErr w:type="spellEnd"/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USB.</w:t>
      </w:r>
    </w:p>
    <w:p w:rsidR="00C848DF" w:rsidRPr="000051F1" w:rsidRDefault="00C848DF" w:rsidP="000051F1">
      <w:pPr>
        <w:numPr>
          <w:ilvl w:val="0"/>
          <w:numId w:val="2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Wykonanie elementów graficznych (folia, elementy przestrzenne, grafiki) zgodnych z zaakceptowanym przez zamawiającego projektem.</w:t>
      </w:r>
    </w:p>
    <w:p w:rsidR="00C848DF" w:rsidRPr="000051F1" w:rsidRDefault="00C848DF" w:rsidP="000051F1">
      <w:pPr>
        <w:numPr>
          <w:ilvl w:val="0"/>
          <w:numId w:val="2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Profesjonalne i wysokiej jakości oświetlenie stoiska </w:t>
      </w:r>
      <w:proofErr w:type="spellStart"/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metalhalogenowe</w:t>
      </w:r>
      <w:proofErr w:type="spellEnd"/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i </w:t>
      </w:r>
      <w:proofErr w:type="spellStart"/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ledowe</w:t>
      </w:r>
      <w:proofErr w:type="spellEnd"/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posiadające odpowiednie certyfikaty umożliwiające użycie ich podczas targów.</w:t>
      </w:r>
    </w:p>
    <w:p w:rsidR="00C848DF" w:rsidRPr="000051F1" w:rsidRDefault="00C848DF" w:rsidP="000051F1">
      <w:pPr>
        <w:numPr>
          <w:ilvl w:val="0"/>
          <w:numId w:val="2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Szyld „Go To Brand” zgodny z wytycznymi PARP,</w:t>
      </w:r>
    </w:p>
    <w:p w:rsidR="00C848DF" w:rsidRPr="000051F1" w:rsidRDefault="00C848DF" w:rsidP="000051F1">
      <w:pPr>
        <w:numPr>
          <w:ilvl w:val="0"/>
          <w:numId w:val="2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Meble – 1 stół okrągły z 4 krzesłami, </w:t>
      </w:r>
      <w:proofErr w:type="spellStart"/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hoker</w:t>
      </w:r>
      <w:proofErr w:type="spellEnd"/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do lady informacyjnej / recepcji – nowoczesne, zgodne z obecnymi trendami wystawienniczymi.</w:t>
      </w:r>
    </w:p>
    <w:p w:rsidR="00C848DF" w:rsidRPr="000051F1" w:rsidRDefault="00C848DF" w:rsidP="000051F1">
      <w:pPr>
        <w:numPr>
          <w:ilvl w:val="0"/>
          <w:numId w:val="2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Elementy umożliwiające umieszczenie przez zamawiającego broszur reklamowych na stoisku (stojaki lub kieszenie z </w:t>
      </w:r>
      <w:proofErr w:type="spellStart"/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plexi</w:t>
      </w:r>
      <w:proofErr w:type="spellEnd"/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)</w:t>
      </w:r>
    </w:p>
    <w:p w:rsidR="00C848DF" w:rsidRPr="000051F1" w:rsidRDefault="00C848DF" w:rsidP="000051F1">
      <w:pPr>
        <w:numPr>
          <w:ilvl w:val="0"/>
          <w:numId w:val="2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lastRenderedPageBreak/>
        <w:t>Zaplecze do przechowywania materiałów reklamowych zamykane na klucz drzwi harmonijkowe wraz z minimum dwoma regałami o wielkości 1m szerokość, 0,5 głębokość minimum (3 półki każdy), czajnik, lodówkę, szafkę kuchenną.</w:t>
      </w:r>
    </w:p>
    <w:p w:rsidR="00C848DF" w:rsidRPr="000051F1" w:rsidRDefault="00C848DF" w:rsidP="000051F1">
      <w:pPr>
        <w:numPr>
          <w:ilvl w:val="0"/>
          <w:numId w:val="2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Demontaż stoiska po zakończeniu targów i utylizacja odpadów na koszt wykonawcy stoiska.</w:t>
      </w:r>
    </w:p>
    <w:p w:rsidR="00C848DF" w:rsidRPr="000051F1" w:rsidRDefault="00C848DF" w:rsidP="000051F1">
      <w:pPr>
        <w:numPr>
          <w:ilvl w:val="0"/>
          <w:numId w:val="2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zapewnienie transportu eksponatów i materiałów.</w:t>
      </w:r>
    </w:p>
    <w:p w:rsidR="00B172FE" w:rsidRPr="000051F1" w:rsidRDefault="00B172FE" w:rsidP="000051F1">
      <w:pPr>
        <w:shd w:val="clear" w:color="auto" w:fill="FFFFFF"/>
        <w:spacing w:after="0" w:line="360" w:lineRule="auto"/>
        <w:ind w:left="10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</w:p>
    <w:p w:rsidR="00B172FE" w:rsidRPr="000051F1" w:rsidRDefault="00B172FE" w:rsidP="000051F1">
      <w:pPr>
        <w:shd w:val="clear" w:color="auto" w:fill="FFFFFF"/>
        <w:spacing w:after="0" w:line="360" w:lineRule="auto"/>
        <w:ind w:left="10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</w:p>
    <w:p w:rsidR="00B172FE" w:rsidRPr="000051F1" w:rsidRDefault="00B172FE" w:rsidP="000051F1">
      <w:pPr>
        <w:shd w:val="clear" w:color="auto" w:fill="FFFFFF"/>
        <w:spacing w:after="0" w:line="360" w:lineRule="auto"/>
        <w:ind w:left="10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</w:p>
    <w:p w:rsidR="00C848DF" w:rsidRPr="000051F1" w:rsidRDefault="00C848DF" w:rsidP="000051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u w:val="single"/>
          <w:bdr w:val="none" w:sz="0" w:space="0" w:color="auto" w:frame="1"/>
          <w:lang w:eastAsia="pl-PL"/>
        </w:rPr>
        <w:t>Informacje dodatkowe:</w:t>
      </w:r>
    </w:p>
    <w:p w:rsidR="00C848DF" w:rsidRPr="000051F1" w:rsidRDefault="00C848DF" w:rsidP="000051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Stoisko targowe</w:t>
      </w:r>
    </w:p>
    <w:p w:rsidR="00C848DF" w:rsidRPr="000051F1" w:rsidRDefault="00C848DF" w:rsidP="000051F1">
      <w:pPr>
        <w:numPr>
          <w:ilvl w:val="0"/>
          <w:numId w:val="3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Wysokość ścian: według standardowej/niestandardowej zabudowy oferowanej przez organizatora targów</w:t>
      </w:r>
    </w:p>
    <w:p w:rsidR="00C848DF" w:rsidRPr="000051F1" w:rsidRDefault="00C848DF" w:rsidP="000051F1">
      <w:pPr>
        <w:numPr>
          <w:ilvl w:val="0"/>
          <w:numId w:val="3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Materiał ścian i elementy konstrukcyjne: według standardowej/niestandardowej zabudowy oferowanej przez organizatora targów</w:t>
      </w:r>
    </w:p>
    <w:p w:rsidR="00C848DF" w:rsidRPr="000051F1" w:rsidRDefault="00C848DF" w:rsidP="000051F1">
      <w:pPr>
        <w:numPr>
          <w:ilvl w:val="0"/>
          <w:numId w:val="3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  Powierzchnia ścian: według standardowej/niestandardowej zabudowy oferowanej przez organizatora targów – Podłoga: wykładzina w kolorze szarym</w:t>
      </w:r>
    </w:p>
    <w:p w:rsidR="00C848DF" w:rsidRPr="000051F1" w:rsidRDefault="00C848DF" w:rsidP="000051F1">
      <w:pPr>
        <w:numPr>
          <w:ilvl w:val="0"/>
          <w:numId w:val="3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 Materiały graficzne: Grafika wielkoformatowa na podstawie materiałów udostępnionych przez Zamawiającego.</w:t>
      </w:r>
    </w:p>
    <w:p w:rsidR="00C848DF" w:rsidRPr="000051F1" w:rsidRDefault="00C848DF" w:rsidP="000051F1">
      <w:pPr>
        <w:numPr>
          <w:ilvl w:val="0"/>
          <w:numId w:val="3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Zaleca się zastosowanie tego samego panelu promocyjnego „Marka Polskiej Gospodarki” na wszystkich imprezach targowych.</w:t>
      </w:r>
    </w:p>
    <w:p w:rsidR="00C848DF" w:rsidRPr="000051F1" w:rsidRDefault="00C848DF" w:rsidP="000051F1">
      <w:pPr>
        <w:numPr>
          <w:ilvl w:val="0"/>
          <w:numId w:val="3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 Wyposażenie: wg. wymogów określonych dla poszczególnych targów.</w:t>
      </w:r>
    </w:p>
    <w:p w:rsidR="00C848DF" w:rsidRPr="000051F1" w:rsidRDefault="00C848DF" w:rsidP="000051F1">
      <w:pPr>
        <w:numPr>
          <w:ilvl w:val="0"/>
          <w:numId w:val="3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 Przedstawiciel Wykonawcy przekaże osobiście stoisko targowe na dzień przed rozpoczęciem  wyszczególnionej imprezy targowej oraz dokona odbioru stoiska po zakończeniu targów.</w:t>
      </w:r>
    </w:p>
    <w:p w:rsidR="00C848DF" w:rsidRPr="000051F1" w:rsidRDefault="00C848DF" w:rsidP="000051F1">
      <w:pPr>
        <w:numPr>
          <w:ilvl w:val="0"/>
          <w:numId w:val="3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Wykonawca zapewni 24-godzinną asystę telefoniczną pracownika.</w:t>
      </w:r>
    </w:p>
    <w:p w:rsidR="00B172FE" w:rsidRPr="000051F1" w:rsidRDefault="00B172FE" w:rsidP="000051F1">
      <w:pPr>
        <w:shd w:val="clear" w:color="auto" w:fill="FFFFFF"/>
        <w:spacing w:after="0" w:line="360" w:lineRule="auto"/>
        <w:ind w:left="10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</w:p>
    <w:p w:rsidR="00B172FE" w:rsidRPr="000051F1" w:rsidRDefault="00B172FE" w:rsidP="000051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 xml:space="preserve">Wykonanie zadania polegającego na zabudowie stoiska według indywidualnego projektu, na targach </w:t>
      </w:r>
      <w:r w:rsidR="008A3C92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AAPEX w LAS VEGAS</w:t>
      </w:r>
      <w:r w:rsid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 xml:space="preserve"> </w:t>
      </w:r>
      <w:r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 xml:space="preserve">w terminie do </w:t>
      </w:r>
      <w:r w:rsidR="008A3C92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2019-11-05-07</w:t>
      </w:r>
      <w:r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 xml:space="preserve"> (niestandardowego wg. warunków organizatora targów, w tym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:</w:t>
      </w:r>
    </w:p>
    <w:p w:rsidR="00B172FE" w:rsidRPr="000051F1" w:rsidRDefault="00B172FE" w:rsidP="000051F1">
      <w:pPr>
        <w:numPr>
          <w:ilvl w:val="0"/>
          <w:numId w:val="14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Wykonawca w załączeniu do oferty przedstawi wstępne projekty zabudowy stanowiska o powierzchni </w:t>
      </w:r>
      <w:r w:rsidR="008A3C92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200sq.ft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(propozycję minimum trzech alternatywnych wstępnych wizualizacji stanowiska w formie kolorowego wydruku). Zabudowa stoiska musi obejmować w szczególności:</w:t>
      </w:r>
    </w:p>
    <w:p w:rsidR="00B172FE" w:rsidRPr="000051F1" w:rsidRDefault="00B172FE" w:rsidP="000051F1">
      <w:pPr>
        <w:numPr>
          <w:ilvl w:val="0"/>
          <w:numId w:val="14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Zabudowa wykonana z płyty drewnianej wraz z elementami reklamowymi do wysokości 3,5m pomalowanej na kolor zgodny z zaakceptowanym przez zamawiającego projektem.</w:t>
      </w:r>
    </w:p>
    <w:p w:rsidR="00B172FE" w:rsidRPr="000051F1" w:rsidRDefault="00B172FE" w:rsidP="000051F1">
      <w:pPr>
        <w:numPr>
          <w:ilvl w:val="0"/>
          <w:numId w:val="14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Lada informacyjna / recepcja wykonana z płyty drewnianej blatem lakierowanym.  Podesty wykonane z płyty drewnianej wg projektu.</w:t>
      </w:r>
    </w:p>
    <w:p w:rsidR="00B172FE" w:rsidRPr="000051F1" w:rsidRDefault="00B172FE" w:rsidP="000051F1">
      <w:pPr>
        <w:numPr>
          <w:ilvl w:val="0"/>
          <w:numId w:val="14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Sprzęt multimedialny do prezentacji materiałów promocyjnych zamawiającego – z możliwością podłączenia komputera oraz pamięci </w:t>
      </w:r>
      <w:proofErr w:type="spellStart"/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flash</w:t>
      </w:r>
      <w:proofErr w:type="spellEnd"/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USB.</w:t>
      </w:r>
    </w:p>
    <w:p w:rsidR="00B172FE" w:rsidRPr="000051F1" w:rsidRDefault="00B172FE" w:rsidP="000051F1">
      <w:pPr>
        <w:numPr>
          <w:ilvl w:val="0"/>
          <w:numId w:val="14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lastRenderedPageBreak/>
        <w:t>Wykonanie elementów graficznych (folia, elementy przestrzenne, grafiki) zgodnych z zaakceptowanym przez zamawiającego projektem.</w:t>
      </w:r>
    </w:p>
    <w:p w:rsidR="00B172FE" w:rsidRPr="000051F1" w:rsidRDefault="00B172FE" w:rsidP="000051F1">
      <w:pPr>
        <w:numPr>
          <w:ilvl w:val="0"/>
          <w:numId w:val="14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Profesjonalne i wysokiej jakości oświetlenie stoiska </w:t>
      </w:r>
      <w:proofErr w:type="spellStart"/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metalhalogenowe</w:t>
      </w:r>
      <w:proofErr w:type="spellEnd"/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i </w:t>
      </w:r>
      <w:proofErr w:type="spellStart"/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ledowe</w:t>
      </w:r>
      <w:proofErr w:type="spellEnd"/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posiadające odpowiednie certyfikaty umożliwiające użycie ich podczas targów.</w:t>
      </w:r>
    </w:p>
    <w:p w:rsidR="00B172FE" w:rsidRPr="000051F1" w:rsidRDefault="00B172FE" w:rsidP="000051F1">
      <w:pPr>
        <w:numPr>
          <w:ilvl w:val="0"/>
          <w:numId w:val="14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Szyld „Go To Brand” zgodny z wytycznymi PARP,</w:t>
      </w:r>
    </w:p>
    <w:p w:rsidR="00B172FE" w:rsidRPr="000051F1" w:rsidRDefault="00B172FE" w:rsidP="000051F1">
      <w:pPr>
        <w:numPr>
          <w:ilvl w:val="0"/>
          <w:numId w:val="14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Meble – 1 stół okrągły z 4 krzesłami, </w:t>
      </w:r>
      <w:proofErr w:type="spellStart"/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hoker</w:t>
      </w:r>
      <w:proofErr w:type="spellEnd"/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do lady informacyjnej / recepcji – nowoczesne, zgodne z obecnymi trendami wystawienniczymi.</w:t>
      </w:r>
    </w:p>
    <w:p w:rsidR="00B172FE" w:rsidRPr="000051F1" w:rsidRDefault="00B172FE" w:rsidP="000051F1">
      <w:pPr>
        <w:numPr>
          <w:ilvl w:val="0"/>
          <w:numId w:val="14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Elementy umożliwiające umieszczenie przez zamawiającego broszur reklamowych na stoisku (stojaki lub kieszenie z </w:t>
      </w:r>
      <w:proofErr w:type="spellStart"/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plexi</w:t>
      </w:r>
      <w:proofErr w:type="spellEnd"/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)</w:t>
      </w:r>
    </w:p>
    <w:p w:rsidR="00B172FE" w:rsidRPr="000051F1" w:rsidRDefault="00B172FE" w:rsidP="000051F1">
      <w:pPr>
        <w:numPr>
          <w:ilvl w:val="0"/>
          <w:numId w:val="14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Zaplecze do przechowywania materiałów reklamowych zamykane na klucz drzwi harmonijkowe wraz z minimum dwoma regałami o wielkości 1m szerokość, 0,5 głębokość minimum (3 półki każdy), czajnik, lodówkę, szafkę kuchenną.</w:t>
      </w:r>
    </w:p>
    <w:p w:rsidR="00B172FE" w:rsidRPr="000051F1" w:rsidRDefault="00B172FE" w:rsidP="000051F1">
      <w:pPr>
        <w:numPr>
          <w:ilvl w:val="0"/>
          <w:numId w:val="14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Demontaż stoiska po zakończeniu targów i utylizacja odpadów na koszt wykonawcy stoiska.</w:t>
      </w:r>
    </w:p>
    <w:p w:rsidR="00B172FE" w:rsidRPr="000051F1" w:rsidRDefault="00B172FE" w:rsidP="000051F1">
      <w:pPr>
        <w:numPr>
          <w:ilvl w:val="0"/>
          <w:numId w:val="14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zapewnienie transportu eksponatów i materiałów.</w:t>
      </w:r>
    </w:p>
    <w:p w:rsidR="00B172FE" w:rsidRPr="000051F1" w:rsidRDefault="00B172FE" w:rsidP="000051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u w:val="single"/>
          <w:bdr w:val="none" w:sz="0" w:space="0" w:color="auto" w:frame="1"/>
          <w:lang w:eastAsia="pl-PL"/>
        </w:rPr>
        <w:t>Informacje dodatkowe:</w:t>
      </w:r>
    </w:p>
    <w:p w:rsidR="00B172FE" w:rsidRPr="000051F1" w:rsidRDefault="00B172FE" w:rsidP="000051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Stoisko targowe</w:t>
      </w:r>
    </w:p>
    <w:p w:rsidR="00B172FE" w:rsidRPr="000051F1" w:rsidRDefault="00B172FE" w:rsidP="000051F1">
      <w:pPr>
        <w:numPr>
          <w:ilvl w:val="0"/>
          <w:numId w:val="15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Wysokość ścian: według standardowej/niestandardowej zabudowy oferowanej przez organizatora targów</w:t>
      </w:r>
    </w:p>
    <w:p w:rsidR="00B172FE" w:rsidRPr="000051F1" w:rsidRDefault="00B172FE" w:rsidP="000051F1">
      <w:pPr>
        <w:numPr>
          <w:ilvl w:val="0"/>
          <w:numId w:val="15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Materiał ścian i elementy konstrukcyjne: według standardowej/niestandardowej zabudowy oferowanej przez organizatora targów</w:t>
      </w:r>
    </w:p>
    <w:p w:rsidR="00B172FE" w:rsidRPr="000051F1" w:rsidRDefault="00B172FE" w:rsidP="000051F1">
      <w:pPr>
        <w:numPr>
          <w:ilvl w:val="0"/>
          <w:numId w:val="15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  Powierzchnia ścian: według standardowej/niestandardowej zabudowy oferowanej przez organizatora targów – Podłoga: wykładzina w kolorze szarym</w:t>
      </w:r>
    </w:p>
    <w:p w:rsidR="00B172FE" w:rsidRPr="000051F1" w:rsidRDefault="00B172FE" w:rsidP="000051F1">
      <w:pPr>
        <w:numPr>
          <w:ilvl w:val="0"/>
          <w:numId w:val="15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 Materiały graficzne: Grafika wielkoformatowa na podstawie materiałów udostępnionych przez Zamawiającego.</w:t>
      </w:r>
    </w:p>
    <w:p w:rsidR="00B172FE" w:rsidRPr="000051F1" w:rsidRDefault="00B172FE" w:rsidP="000051F1">
      <w:pPr>
        <w:numPr>
          <w:ilvl w:val="0"/>
          <w:numId w:val="15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Zaleca się zastosowanie tego samego panelu promocyjnego „Marka Polskiej Gospodarki” na wszystkich imprezach targowych.</w:t>
      </w:r>
    </w:p>
    <w:p w:rsidR="00B172FE" w:rsidRPr="000051F1" w:rsidRDefault="00B172FE" w:rsidP="000051F1">
      <w:pPr>
        <w:numPr>
          <w:ilvl w:val="0"/>
          <w:numId w:val="15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 Wyposażenie: wg. wymogów określonych dla poszczególnych targów.</w:t>
      </w:r>
    </w:p>
    <w:p w:rsidR="00B172FE" w:rsidRPr="000051F1" w:rsidRDefault="00B172FE" w:rsidP="000051F1">
      <w:pPr>
        <w:numPr>
          <w:ilvl w:val="0"/>
          <w:numId w:val="15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 Przedstawiciel Wykonawcy przekaże osobiście stoisko targowe na dzień przed rozpoczęciem  wyszczególnionej imprezy targowej oraz dokona odbioru stoiska po zakończeniu targów.</w:t>
      </w:r>
    </w:p>
    <w:p w:rsidR="00B172FE" w:rsidRPr="000051F1" w:rsidRDefault="00B172FE" w:rsidP="000051F1">
      <w:pPr>
        <w:numPr>
          <w:ilvl w:val="0"/>
          <w:numId w:val="15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Wykonawca zapewni 24-godzinną asystę telefoniczną pracownika.</w:t>
      </w:r>
    </w:p>
    <w:p w:rsidR="00C848DF" w:rsidRPr="000051F1" w:rsidRDefault="00C848DF" w:rsidP="000051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TERMIN REALIZACJI USŁUGI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 xml:space="preserve">Termin realizacji usług (realizacji umowy): od dnia podpisania umowy do dnia </w:t>
      </w:r>
      <w:r w:rsidR="00B172FE"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201</w:t>
      </w:r>
      <w:r w:rsidR="008A3C92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9-05-21</w:t>
      </w:r>
      <w:r w:rsidR="00B172FE"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; </w:t>
      </w:r>
      <w:r w:rsidR="008A3C92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2019-11-04</w:t>
      </w:r>
    </w:p>
    <w:p w:rsidR="00C848DF" w:rsidRPr="000051F1" w:rsidRDefault="00C848DF" w:rsidP="000051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WARUNKI UDZIAŁU W POSTĘPOWANIU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Wykonawcy ubiegający się o udzielenie zamówienia muszą: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a. Posiadać uprawnienia niezbędne do wykonywania przedmiotu zamówienia, jeżeli przepisy prawa powszechnie obowiązujące nakładają obowiązek posiadania takich uprawnień;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b. Posiadać niezbędną wiedzę i doświadczenie;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c. Dysponować potencjałem technicznym i personelem zdolnym do wykonania zamówienia;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lastRenderedPageBreak/>
        <w:t>d. Znajdować się w sytuacji ekonomicznej i finansowej zapewniającej wykonanie zamówienia;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e. Nie podlegać wykluczeniu z postępowania.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 udziału w postępowaniu wykluczeni są wykonawcy powiązani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C848DF" w:rsidRPr="000051F1" w:rsidRDefault="00C848DF" w:rsidP="000051F1">
      <w:pPr>
        <w:numPr>
          <w:ilvl w:val="1"/>
          <w:numId w:val="4"/>
        </w:numPr>
        <w:shd w:val="clear" w:color="auto" w:fill="FFFFFF"/>
        <w:spacing w:after="90" w:line="360" w:lineRule="auto"/>
        <w:ind w:left="91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uczestniczeniu w spółce jako wspólnik spółki cywilnej lub spółki osobowej,</w:t>
      </w:r>
    </w:p>
    <w:p w:rsidR="00C848DF" w:rsidRPr="000051F1" w:rsidRDefault="00C848DF" w:rsidP="000051F1">
      <w:pPr>
        <w:numPr>
          <w:ilvl w:val="1"/>
          <w:numId w:val="4"/>
        </w:numPr>
        <w:shd w:val="clear" w:color="auto" w:fill="FFFFFF"/>
        <w:spacing w:after="90" w:line="360" w:lineRule="auto"/>
        <w:ind w:left="91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posiadaniu co najmniej 10% udziałów lub akcji,</w:t>
      </w:r>
    </w:p>
    <w:p w:rsidR="00C848DF" w:rsidRPr="000051F1" w:rsidRDefault="00C848DF" w:rsidP="000051F1">
      <w:pPr>
        <w:numPr>
          <w:ilvl w:val="1"/>
          <w:numId w:val="4"/>
        </w:numPr>
        <w:shd w:val="clear" w:color="auto" w:fill="FFFFFF"/>
        <w:spacing w:after="90" w:line="360" w:lineRule="auto"/>
        <w:ind w:left="91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pełnieniu funkcji członka organu nadzorczego lub zarządzającego, prokurenta, pełnomocnika,</w:t>
      </w:r>
    </w:p>
    <w:p w:rsidR="00C848DF" w:rsidRPr="000051F1" w:rsidRDefault="00C848DF" w:rsidP="000051F1">
      <w:pPr>
        <w:numPr>
          <w:ilvl w:val="1"/>
          <w:numId w:val="4"/>
        </w:numPr>
        <w:shd w:val="clear" w:color="auto" w:fill="FFFFFF"/>
        <w:spacing w:after="90" w:line="360" w:lineRule="auto"/>
        <w:ind w:left="91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f. Wykazać się doświadczeniem w zrealizowaniu w ciągu ostatnich pięciu lat, co najmniej jednej usługi organizacji targów kraju, w którym planowana jest realizacji przedmiotu zamówienia  tj.: Wielkiej Brytanii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Zamawiający dopuszcza do udziału w postępowaniu o udzielenie zamówienia Wykonawców wspólnie ubiegających się o udzielenie Zamówienia (tzw. „Konsorcjum”),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W przypadku, o którym mowa w pkt. 6.2, Wykonawcy ustanawiają pełnomocnika do reprezentowania ich w Postępowaniu o udzielenie Zamówienia niepublicznego albo reprezentowania w postępowaniu i zawarcia umowy zakupowej.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Wykonawcy, o których mowa pkt. 6.2, ponoszą solidarna odpowiedzialność za wykonanie Umowy zakupowej i wniesienie zabezpieczenia należytego wykonania Umowy.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Zamawiający nie wyraża zgody na powierzenie całości zamówienia podwykonawcom.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Ocena spełniania warunków wymaganych od Oferentów prowadzona będzie na podstawie analizy wymaganych dokumentów i oświadczeń.</w:t>
      </w:r>
    </w:p>
    <w:p w:rsidR="00C848DF" w:rsidRPr="000051F1" w:rsidRDefault="00C848DF" w:rsidP="000051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Wykaz oświadczeń i dokumentów, jakie mają dostarczyć wykonawcy w celu potwierdzenia spełniania warunków udziału w postępowaniu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lastRenderedPageBreak/>
        <w:t>W celu potwierdzenia spełnienia warunków udziału w postępowaniu Zamawiający żąda przedstawienia następujących oświadczeń i dokumentów:</w:t>
      </w:r>
    </w:p>
    <w:p w:rsidR="00C848DF" w:rsidRPr="000051F1" w:rsidRDefault="00C848DF" w:rsidP="000051F1">
      <w:pPr>
        <w:pStyle w:val="Akapitzlist"/>
        <w:numPr>
          <w:ilvl w:val="0"/>
          <w:numId w:val="11"/>
        </w:num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podpisanego oświadczenia Wykonawcy o braku powiązań osobowych lub kapitałowych (Załącznik nr 2 do zapytania);</w:t>
      </w:r>
    </w:p>
    <w:p w:rsidR="00C848DF" w:rsidRPr="000051F1" w:rsidRDefault="00C848DF" w:rsidP="000051F1">
      <w:pPr>
        <w:pStyle w:val="Akapitzlist"/>
        <w:numPr>
          <w:ilvl w:val="0"/>
          <w:numId w:val="11"/>
        </w:num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Aktualny odpis z właściwego rejestru albo aktualne zaświadczenie o wpisie do Centralnej Ewidencji i Informacji o Działalności Gospodarczej wystawionej nie wcześniej niż 3 miesiące przed upływem terminu składnia ofert w postępowaniu, w szczególności:</w:t>
      </w:r>
    </w:p>
    <w:p w:rsidR="00C848DF" w:rsidRPr="000051F1" w:rsidRDefault="00C848DF" w:rsidP="000051F1">
      <w:pPr>
        <w:numPr>
          <w:ilvl w:val="2"/>
          <w:numId w:val="5"/>
        </w:numPr>
        <w:shd w:val="clear" w:color="auto" w:fill="FFFFFF"/>
        <w:spacing w:after="90" w:line="360" w:lineRule="auto"/>
        <w:ind w:left="13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w przypadku zaświadczenia o wpisie do Centralnej Ewidencji i Informacji o Działalności Gospodarczej – Zamawiający  dopuszcza  przedstawienie wydruku  ze strony internetowej Centralnej Ewidencji i Informacji  o Działalności Gospodarczej Rzeczypospolitej Polskiej (www.firma.qov.pl);</w:t>
      </w:r>
    </w:p>
    <w:p w:rsidR="00C848DF" w:rsidRPr="000051F1" w:rsidRDefault="00C848DF" w:rsidP="000051F1">
      <w:pPr>
        <w:numPr>
          <w:ilvl w:val="2"/>
          <w:numId w:val="5"/>
        </w:numPr>
        <w:shd w:val="clear" w:color="auto" w:fill="FFFFFF"/>
        <w:spacing w:after="90" w:line="360" w:lineRule="auto"/>
        <w:ind w:left="13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w przypadku odpisu z Krajowego Rejestru Sądowego, Zamawiający dopuszcza przedstawienie wydruku pobranego ze strony internetowej Ministerstwa Sprawiedliwości (https://ems.ms.gov.pl/krs/wyszukiwaniepodmiotu).</w:t>
      </w:r>
    </w:p>
    <w:p w:rsidR="00C848DF" w:rsidRPr="000051F1" w:rsidRDefault="00C848DF" w:rsidP="000051F1">
      <w:pPr>
        <w:pStyle w:val="Akapitzlist"/>
        <w:numPr>
          <w:ilvl w:val="0"/>
          <w:numId w:val="11"/>
        </w:num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aktualnego zaświadczenia właściwego Naczelnika Urzędu Skarbowego potwierdzającego, że Wykonawca nie zalega z opłacaniem podatków, opłat lub zaświadczenia, albo że uzyskał przewidziane prawem zwolnienie, odroczenie lub rozłożenie na raty zaległych płatności lub wstrzymanie w całości wykonania decyzji właściwego organu – wystawionego nie wcześniej niż 3 miesiące przed upływem terminu składania ofert, </w:t>
      </w:r>
    </w:p>
    <w:p w:rsidR="00C848DF" w:rsidRPr="000051F1" w:rsidRDefault="00C848DF" w:rsidP="000051F1">
      <w:pPr>
        <w:pStyle w:val="Akapitzlist"/>
        <w:numPr>
          <w:ilvl w:val="0"/>
          <w:numId w:val="11"/>
        </w:num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aktualnego zaświadczenia właściwego Oddziału Zakładu Ubezpieczeń Społecznych lub Kasy Rolniczego Ubezpieczenia Społecznego potwierdzających, że Wykonawca nie zalega z opłacaniem składek na ubezpieczenie zdrowotne lub społeczne, albo zaświadczeń, że uzyskał przewidziane prawem zwolnienie, odroczenie lub rozłożenie na raty zaległych płatności lub wstrzymanie w całości wykonania decyzji właściwego organu – wystawionego nie wcześniej niż 3 miesiące przed upływem terminu składania ofert.</w:t>
      </w:r>
    </w:p>
    <w:p w:rsidR="00C848DF" w:rsidRPr="000051F1" w:rsidRDefault="00C848DF" w:rsidP="000051F1">
      <w:pPr>
        <w:pStyle w:val="Akapitzlist"/>
        <w:numPr>
          <w:ilvl w:val="0"/>
          <w:numId w:val="11"/>
        </w:num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kopię opłaconej polisy ubezpieczeniowej na kwotę min. 80.000,00 zł z tytułu prowadzenia działalności związanej z organizacją targów, wystaw i kongresów na terytorium państw Unii Europejskiej.</w:t>
      </w:r>
    </w:p>
    <w:p w:rsidR="00C848DF" w:rsidRPr="000051F1" w:rsidRDefault="00C848DF" w:rsidP="000051F1">
      <w:pPr>
        <w:pStyle w:val="Akapitzlist"/>
        <w:numPr>
          <w:ilvl w:val="0"/>
          <w:numId w:val="11"/>
        </w:num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wstępne projekty zabudowy stanowiska wystawienniczego dla imprezy targowej tj.: </w:t>
      </w:r>
      <w:r w:rsidR="008A3C92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Autopromotec Bolonia, AAPEX Las Vegas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propozycję minimum trzech alternatywnych wstępnych wizualizacji stanowiska, imprezy targowej w formie kolorowego wydruku,</w:t>
      </w:r>
    </w:p>
    <w:p w:rsidR="00C848DF" w:rsidRPr="000051F1" w:rsidRDefault="00C848DF" w:rsidP="000051F1">
      <w:pPr>
        <w:pStyle w:val="Akapitzlist"/>
        <w:numPr>
          <w:ilvl w:val="0"/>
          <w:numId w:val="11"/>
        </w:num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wykazu wykonanych w okresie ostatnich pięciu lat przed terminem składania ofert, a jeżeli okres prowadzenia działalności jest krótszy – w tym okresie, podobnych usług, odpowiadających swym rodzajem i wartością przedmiotowi zamówienia. Za usługi podobne Zamawiający uzna minimum 1 usługę organizacji targów w </w:t>
      </w:r>
      <w:r w:rsidR="008A3C92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Bolonii 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, której wartość usługi opiewała na kwotę min. 40 tys. zł.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lastRenderedPageBreak/>
        <w:t>W przypadku składania oferty w postępowaniu przez podmioty występujące wspólnie (Konsorcjum), do oferty należy dołączyć umowę regulującą współpracę tych podmiotów, która w przypadku umowy konsorcjum powinna zawierać między innymi następujące postanowienia:</w:t>
      </w:r>
    </w:p>
    <w:p w:rsidR="00C848DF" w:rsidRPr="000051F1" w:rsidRDefault="00C848DF" w:rsidP="000051F1">
      <w:pPr>
        <w:pStyle w:val="Akapitzlist"/>
        <w:numPr>
          <w:ilvl w:val="0"/>
          <w:numId w:val="12"/>
        </w:num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upoważnienie jednego z uczestników (Lidera) – jako podmiot i reprezentujące/ą go, konkretne/ą osobę fizyczne/ą do występowania w imieniu każdego z pozostałych uczestników konsorcjum we wszystkich sprawach związanych z ofertą oraz umową;</w:t>
      </w:r>
    </w:p>
    <w:p w:rsidR="00C848DF" w:rsidRPr="000051F1" w:rsidRDefault="00C848DF" w:rsidP="000051F1">
      <w:pPr>
        <w:pStyle w:val="Akapitzlist"/>
        <w:numPr>
          <w:ilvl w:val="0"/>
          <w:numId w:val="12"/>
        </w:num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jednoznaczne określenie wspólnego przedsięwzięcia gospodarczego obejmującego swoim zakresem przedmiot zamówienia;</w:t>
      </w:r>
    </w:p>
    <w:p w:rsidR="00C848DF" w:rsidRPr="000051F1" w:rsidRDefault="00C848DF" w:rsidP="000051F1">
      <w:pPr>
        <w:pStyle w:val="Akapitzlist"/>
        <w:numPr>
          <w:ilvl w:val="0"/>
          <w:numId w:val="12"/>
        </w:num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prawa, obowiązki oraz oświadczenie o odpowiedzialności solidarnej wobec Zamawiającego za realizacje przedmiotu;</w:t>
      </w:r>
    </w:p>
    <w:p w:rsidR="00C848DF" w:rsidRPr="000051F1" w:rsidRDefault="00C848DF" w:rsidP="000051F1">
      <w:pPr>
        <w:pStyle w:val="Akapitzlist"/>
        <w:numPr>
          <w:ilvl w:val="0"/>
          <w:numId w:val="12"/>
        </w:num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czas obowiązywania umowy,  który nie może być krótszy niż termin realizacji zamówienia;</w:t>
      </w:r>
    </w:p>
    <w:p w:rsidR="00C848DF" w:rsidRPr="000051F1" w:rsidRDefault="00C848DF" w:rsidP="000051F1">
      <w:pPr>
        <w:pStyle w:val="Akapitzlist"/>
        <w:numPr>
          <w:ilvl w:val="0"/>
          <w:numId w:val="12"/>
        </w:num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sposób działania podmiotów z określeniem podziału zadań w trakcie realizacji zamówienia.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Dokumenty wymienione w pkt. 7.1, lit. a), b), c), d), e)-i f) składa osobno każdy z podmiotów występujących wspólnie.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Dokumenty wymienione w 7.1, lit. g) i h) są wspólne dla podmiotów występujących wspólnie (konsorcjum).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Forma złożenia dokumentów:</w:t>
      </w:r>
    </w:p>
    <w:p w:rsidR="00C848DF" w:rsidRPr="000051F1" w:rsidRDefault="00C848DF" w:rsidP="000051F1">
      <w:pPr>
        <w:pStyle w:val="Akapitzlist"/>
        <w:numPr>
          <w:ilvl w:val="0"/>
          <w:numId w:val="12"/>
        </w:num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Dokumenty wymienione powyżej mogą być składane w formie oryginału lub kserokopii poświadczonej za zgodność z oryginałem przez Wykonawcę (poświadczenie na każdej zapisanej stronie), zgodnie z ustanowioną dla niniejszego postępowania zasadą reprezentacji.</w:t>
      </w:r>
    </w:p>
    <w:p w:rsidR="00C848DF" w:rsidRPr="000051F1" w:rsidRDefault="00C848DF" w:rsidP="000051F1">
      <w:pPr>
        <w:pStyle w:val="Akapitzlist"/>
        <w:numPr>
          <w:ilvl w:val="0"/>
          <w:numId w:val="12"/>
        </w:num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Zamawiający może zażądać przedstawienia oryginału lub notarialnie potwierdzonej kopii dokumentu, gdy przedstawiona przez Oferenta kserokopia dokumentu jest nieczytelna, niepełna lub budzi uzasadnione wątpliwości, co do jej prawdziwości, a Zamawiający nie może tego sprawdzić w inny sposób.</w:t>
      </w:r>
    </w:p>
    <w:p w:rsidR="00C848DF" w:rsidRPr="000051F1" w:rsidRDefault="00C848DF" w:rsidP="000051F1">
      <w:pPr>
        <w:pStyle w:val="Akapitzlist"/>
        <w:numPr>
          <w:ilvl w:val="0"/>
          <w:numId w:val="12"/>
        </w:num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Informację o sposobie porozumiewania się Zamawiającego z Wykonawcami oraz przekazywania oświadczeń i dokumentów, a także wskazanie osób uprawnionych do porozumiewania się z Wykonawcami.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Każdy Oferent może zwrócić się do Zamawiającego o wyjaśnienie treści „Warunków”. Odpowiedzi na pytania dotyczące treści „warunków” udzielane będą niezwłocznie, chyba że prośba o wyjaśnienie wpłynie do Zamawiającego na mniej niż 3 dni przed terminem składania ofert. W przypadku niedochowania wskazanego powyżej terminu prośba o wyjaśnienie może pozostać bez wyjaśnienia.</w:t>
      </w:r>
    </w:p>
    <w:p w:rsidR="009E7360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Zapytania należy kierować na adres : biuro@kufieta.pl / Kufieta Spółka Jawna, ul</w:t>
      </w:r>
      <w:r w:rsidR="009E7360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. Nowa 28W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, 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lastRenderedPageBreak/>
        <w:t>44-3</w:t>
      </w:r>
      <w:r w:rsidR="009E7360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52 Czyżowice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 dopiskiem:</w:t>
      </w:r>
    </w:p>
    <w:p w:rsidR="00C848DF" w:rsidRPr="000051F1" w:rsidRDefault="00C848DF" w:rsidP="000051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 xml:space="preserve">„Zapytanie do usługi, wykonania zabudowy stoiska – </w:t>
      </w:r>
      <w:r w:rsidR="002244B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Autopromotec Bolonia maj 2019, AAPEX Las Vegas listopad 2019</w:t>
      </w:r>
      <w:r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”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Można też zadawać pytania telefonicznie lub osobiście.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Zamawiający nie wymaga wnoszenia wadium.</w:t>
      </w:r>
    </w:p>
    <w:p w:rsidR="00C848DF" w:rsidRPr="000051F1" w:rsidRDefault="00C848DF" w:rsidP="000051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Opis sposobu przygotowania ofert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Zamawiający oczekuje, że przed przystąpieniem do opracowania oferty każdy z Oferentów bardzo dokładnie zapozna się z niniejszymi warunkami oraz kompletem materiałów przekazanych mu dla opracowania oferty.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Wymagane dokumenty i oświadczenia, które składają się na ofertę:</w:t>
      </w:r>
    </w:p>
    <w:p w:rsidR="00C848DF" w:rsidRPr="000051F1" w:rsidRDefault="00C848DF" w:rsidP="000051F1">
      <w:pPr>
        <w:numPr>
          <w:ilvl w:val="1"/>
          <w:numId w:val="6"/>
        </w:numPr>
        <w:shd w:val="clear" w:color="auto" w:fill="FFFFFF"/>
        <w:spacing w:after="90" w:line="360" w:lineRule="auto"/>
        <w:ind w:left="91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wypełniony formularz oferty stanowiący załącznik nr 1 do zapytania,</w:t>
      </w:r>
    </w:p>
    <w:p w:rsidR="00C848DF" w:rsidRPr="000051F1" w:rsidRDefault="00C848DF" w:rsidP="000051F1">
      <w:pPr>
        <w:numPr>
          <w:ilvl w:val="1"/>
          <w:numId w:val="6"/>
        </w:numPr>
        <w:shd w:val="clear" w:color="auto" w:fill="FFFFFF"/>
        <w:spacing w:after="90" w:line="360" w:lineRule="auto"/>
        <w:ind w:left="91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dokumenty uwiarygodniające Wykonawcę, wg wykazu oświadczeń i dokumentów, o których mowa w pkt. 7.1.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Postać oferty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Oferta powinna być sporządzona w języku polskim, na maszynie do pisania, komputerze lub inną trwałą i czytelną techniką. Każdy z Oferentów może złożyć tylko jedną ofertę, pod rygorem wykluczenia z postępowania. Wszystkie kartki oferty (na których znajduje się tekst) powinny być trwale spięte, ponumerowane oraz zaparafowane lub podpisane przez osobę (osoby) uprawnione do występowania  i reprezentacji Wykonawcy. Parafowanie, trwałe spięcie i numeracja stron pełnią funkcję  porządkową, nie obarczoną rygorem odrzucenia oferty.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Oferta powinna być opakowana w trwale zamkniętej kopercie.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Koperta powinna być zaadresowana na adres Zamawiającego wraz z adnotacją:</w:t>
      </w:r>
    </w:p>
    <w:p w:rsidR="009E7360" w:rsidRDefault="00C848DF" w:rsidP="002244B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</w:pPr>
      <w:r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Oferta na usługę, wykonania zabudowy stoiska –</w:t>
      </w:r>
    </w:p>
    <w:p w:rsidR="002244BB" w:rsidRPr="000051F1" w:rsidRDefault="002244BB" w:rsidP="002244B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 xml:space="preserve">Autopromotec Bolonia maj 2019, </w:t>
      </w:r>
    </w:p>
    <w:p w:rsidR="00C848DF" w:rsidRDefault="00C848DF" w:rsidP="000051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</w:pPr>
      <w:r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 xml:space="preserve">Nie otwierać przed </w:t>
      </w:r>
      <w:r w:rsidR="00C5773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1</w:t>
      </w:r>
      <w:r w:rsidR="000B5D2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0</w:t>
      </w:r>
      <w:r w:rsidR="00C5773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-04</w:t>
      </w:r>
      <w:r w:rsidR="002244B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-2019</w:t>
      </w:r>
      <w:r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, godz. 14.00</w:t>
      </w:r>
    </w:p>
    <w:p w:rsidR="009E7360" w:rsidRDefault="009E7360" w:rsidP="000051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</w:pPr>
    </w:p>
    <w:p w:rsidR="009E7360" w:rsidRDefault="009E7360" w:rsidP="000051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</w:pPr>
      <w:bookmarkStart w:id="0" w:name="_GoBack"/>
      <w:bookmarkEnd w:id="0"/>
    </w:p>
    <w:p w:rsidR="009E7360" w:rsidRDefault="009E7360" w:rsidP="000051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</w:pPr>
    </w:p>
    <w:p w:rsidR="009E7360" w:rsidRDefault="009E7360" w:rsidP="009E7360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</w:pPr>
      <w:r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lastRenderedPageBreak/>
        <w:t>Oferta na usługę, wykonania zabudowy stoiska –</w:t>
      </w:r>
    </w:p>
    <w:p w:rsidR="009E7360" w:rsidRDefault="009E7360" w:rsidP="009E7360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AAPEX Las Vegas listopad 2019</w:t>
      </w:r>
    </w:p>
    <w:p w:rsidR="009E7360" w:rsidRDefault="009E7360" w:rsidP="009E7360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</w:pPr>
      <w:r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 xml:space="preserve">Nie otwierać przed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30-06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-2019</w:t>
      </w:r>
      <w:r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, godz. 14.00</w:t>
      </w:r>
    </w:p>
    <w:p w:rsidR="009E7360" w:rsidRPr="000051F1" w:rsidRDefault="009E7360" w:rsidP="009E7360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</w:p>
    <w:p w:rsidR="009E7360" w:rsidRPr="000051F1" w:rsidRDefault="009E7360" w:rsidP="000051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Opakowanie oferty spełnia funkcję porządkową, nie obarczoną rygorem odrzucenia oferty, jednakże w przypadku innego opakowania i oznaczenia Wykonawca składający ofertę ponosi ryzyko z tego faktu wynikające.</w:t>
      </w:r>
    </w:p>
    <w:p w:rsidR="00C848DF" w:rsidRDefault="00C848DF" w:rsidP="000051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Miejsce oraz termin składania i otwarcia ofert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 xml:space="preserve">Oferty </w:t>
      </w:r>
      <w:r w:rsidR="009E7360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na zabudowę na targi Autopromotec 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należy składać w siedzibie Kufieta Spółka Jawna w nieprzekraczalnym terminie do dnia </w:t>
      </w:r>
      <w:r w:rsidR="000B5D29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02-04</w:t>
      </w:r>
      <w:r w:rsidR="002244BB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-2019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r. do godziny 10.00.</w:t>
      </w:r>
    </w:p>
    <w:p w:rsidR="009E7360" w:rsidRPr="000051F1" w:rsidRDefault="009E7360" w:rsidP="009E7360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Złożone oferty zostaną otwarte w dniu </w:t>
      </w:r>
      <w:r>
        <w:rPr>
          <w:rFonts w:ascii="Arial" w:eastAsia="Times New Roman" w:hAnsi="Arial" w:cs="Arial"/>
          <w:color w:val="666666"/>
          <w:sz w:val="20"/>
          <w:szCs w:val="20"/>
          <w:lang w:eastAsia="pl-PL"/>
        </w:rPr>
        <w:t>10-04-2019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roku, o godz. 14.00 w siedzibie Zamawiającego w Wodzisławiu Śląskim,</w:t>
      </w:r>
    </w:p>
    <w:p w:rsidR="009E7360" w:rsidRDefault="009E7360" w:rsidP="000051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Oferty </w:t>
      </w:r>
      <w:r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na zabudowę na targi </w:t>
      </w:r>
      <w:proofErr w:type="spellStart"/>
      <w:r>
        <w:rPr>
          <w:rFonts w:ascii="Arial" w:eastAsia="Times New Roman" w:hAnsi="Arial" w:cs="Arial"/>
          <w:color w:val="666666"/>
          <w:sz w:val="20"/>
          <w:szCs w:val="20"/>
          <w:lang w:eastAsia="pl-PL"/>
        </w:rPr>
        <w:t>A</w:t>
      </w:r>
      <w:r>
        <w:rPr>
          <w:rFonts w:ascii="Arial" w:eastAsia="Times New Roman" w:hAnsi="Arial" w:cs="Arial"/>
          <w:color w:val="666666"/>
          <w:sz w:val="20"/>
          <w:szCs w:val="20"/>
          <w:lang w:eastAsia="pl-PL"/>
        </w:rPr>
        <w:t>apex</w:t>
      </w:r>
      <w:proofErr w:type="spellEnd"/>
      <w:r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należy składać w siedzibie Kufieta Spółka Jawna w nieprzekraczalnym terminie do dnia </w:t>
      </w:r>
      <w:r>
        <w:rPr>
          <w:rFonts w:ascii="Arial" w:eastAsia="Times New Roman" w:hAnsi="Arial" w:cs="Arial"/>
          <w:color w:val="666666"/>
          <w:sz w:val="20"/>
          <w:szCs w:val="20"/>
          <w:lang w:eastAsia="pl-PL"/>
        </w:rPr>
        <w:t>30-06</w:t>
      </w:r>
      <w:r>
        <w:rPr>
          <w:rFonts w:ascii="Arial" w:eastAsia="Times New Roman" w:hAnsi="Arial" w:cs="Arial"/>
          <w:color w:val="666666"/>
          <w:sz w:val="20"/>
          <w:szCs w:val="20"/>
          <w:lang w:eastAsia="pl-PL"/>
        </w:rPr>
        <w:t>-2019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r. do godziny 10.00.</w:t>
      </w:r>
    </w:p>
    <w:p w:rsidR="009E7360" w:rsidRPr="000051F1" w:rsidRDefault="009E7360" w:rsidP="009E7360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Złożone oferty zostaną otwarte w dniu </w:t>
      </w:r>
      <w:r>
        <w:rPr>
          <w:rFonts w:ascii="Arial" w:eastAsia="Times New Roman" w:hAnsi="Arial" w:cs="Arial"/>
          <w:color w:val="666666"/>
          <w:sz w:val="20"/>
          <w:szCs w:val="20"/>
          <w:lang w:eastAsia="pl-PL"/>
        </w:rPr>
        <w:t>05-07</w:t>
      </w:r>
      <w:r>
        <w:rPr>
          <w:rFonts w:ascii="Arial" w:eastAsia="Times New Roman" w:hAnsi="Arial" w:cs="Arial"/>
          <w:color w:val="666666"/>
          <w:sz w:val="20"/>
          <w:szCs w:val="20"/>
          <w:lang w:eastAsia="pl-PL"/>
        </w:rPr>
        <w:t>-2019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roku, o godz. 14.00 w siedzibie Zamawiającego w Wodzisławiu Śląskim,</w:t>
      </w:r>
    </w:p>
    <w:p w:rsidR="009E7360" w:rsidRPr="000051F1" w:rsidRDefault="009E7360" w:rsidP="000051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Tryb otwarcia i oceny ofert:</w:t>
      </w:r>
    </w:p>
    <w:p w:rsidR="00C848DF" w:rsidRPr="000051F1" w:rsidRDefault="00C848DF" w:rsidP="000051F1">
      <w:pPr>
        <w:numPr>
          <w:ilvl w:val="1"/>
          <w:numId w:val="7"/>
        </w:numPr>
        <w:shd w:val="clear" w:color="auto" w:fill="FFFFFF"/>
        <w:spacing w:after="90" w:line="360" w:lineRule="auto"/>
        <w:ind w:left="91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Otwarcie ofert będzie jawne.</w:t>
      </w:r>
    </w:p>
    <w:p w:rsidR="00C848DF" w:rsidRPr="000051F1" w:rsidRDefault="00C848DF" w:rsidP="000051F1">
      <w:pPr>
        <w:numPr>
          <w:ilvl w:val="1"/>
          <w:numId w:val="7"/>
        </w:numPr>
        <w:shd w:val="clear" w:color="auto" w:fill="FFFFFF"/>
        <w:spacing w:after="90" w:line="360" w:lineRule="auto"/>
        <w:ind w:left="91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Po otwarciu każdej z ofert, w części jawnej, zostaną podane i zapisane w protokole podstawowe dane oferty.</w:t>
      </w:r>
    </w:p>
    <w:p w:rsidR="00C848DF" w:rsidRPr="000051F1" w:rsidRDefault="00C848DF" w:rsidP="000051F1">
      <w:pPr>
        <w:numPr>
          <w:ilvl w:val="1"/>
          <w:numId w:val="7"/>
        </w:numPr>
        <w:shd w:val="clear" w:color="auto" w:fill="FFFFFF"/>
        <w:spacing w:after="90" w:line="360" w:lineRule="auto"/>
        <w:ind w:left="91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Szczegółowe sprawdzenie ważności ofert (spełnienie warunków wymaganych od Wykonawców), a następnie ocena merytorycznej treści ofert dokonane będą w części niejawnej.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Zamawiający zastrzega sobie prawo wezwania Wykonawcy, celem udzielenia przez niego wyjaśnień dotyczących treści złożonej oferty, jeśli będzie to potrzebne do jej oceny.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Na temat treści złożonych ofert mogą być prowadzone negocjacje co do warunków wykonania usług.</w:t>
      </w:r>
    </w:p>
    <w:p w:rsidR="00C848DF" w:rsidRPr="000051F1" w:rsidRDefault="00C848DF" w:rsidP="000051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Opis kryteriów, którymi zamawiający będzie się kierował przy wyborze oferty, wraz z podaniem znaczenia tych kryteriów i sposobu oceny ofert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Zamawiający oceni i porówna te oferty, które zostały uznane za zgodne ze zapytaniem i zostały dopuszczone do udziału w postępowaniu.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Kryteria oceny ofert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lastRenderedPageBreak/>
        <w:t>Zamawiający dokonał oceny ważnych ofert na podstawie następujących kryteriów: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L.P. Kryterium Waga</w:t>
      </w:r>
    </w:p>
    <w:p w:rsidR="00C848DF" w:rsidRPr="000051F1" w:rsidRDefault="00C848DF" w:rsidP="000051F1">
      <w:pPr>
        <w:numPr>
          <w:ilvl w:val="0"/>
          <w:numId w:val="8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Cena oferty netto 50% (50pkt.)</w:t>
      </w:r>
    </w:p>
    <w:p w:rsidR="00C848DF" w:rsidRPr="000051F1" w:rsidRDefault="00C848DF" w:rsidP="000051F1">
      <w:pPr>
        <w:numPr>
          <w:ilvl w:val="0"/>
          <w:numId w:val="8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Estetyka stoiska 50% (50pkt.)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Łączna maksymalna liczba punków z kryterium cena oraz warunki płatności wynosi 100.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A. Opis sposobu obliczenia kryterium CENEA OFERTY NETTO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CENA OFERTY NETTO – znaczenie 50 pkt.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KC = (CN/COB) X 50 (max liczba punktów w ocenianej pozycji)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Gdzie: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KC – ilość punktów przyznawanych Wykonawcy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CN – najniższa zaoferowana cena netto, spośród wszystkich ofert niepodlegających odrzuceniu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COB – cena netto zaoferowana w ofercie badanej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Maksymalna łączna liczba punktów jaką może uzyskać Wykonawca za kryterium oceny oferty „CENA OFERTY NETTO” wynosi 50 pkt (50%)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Przyjmuje się, że 1% = 1 pkt i tak zostanie przeliczona liczba punktów w każdym kryterium.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B. Opis sposobu obliczania kryterium Estetyka stoiska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Estetyka stoiska – znaczenie 50 pkt.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Punktacja przyznawana będzie następująco:</w:t>
      </w:r>
    </w:p>
    <w:p w:rsidR="00C848DF" w:rsidRPr="000051F1" w:rsidRDefault="00C848DF" w:rsidP="000051F1">
      <w:pPr>
        <w:numPr>
          <w:ilvl w:val="0"/>
          <w:numId w:val="9"/>
        </w:numPr>
        <w:shd w:val="clear" w:color="auto" w:fill="FFFFFF"/>
        <w:spacing w:after="0" w:line="360" w:lineRule="auto"/>
        <w:ind w:left="34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Stoisko idealne 50 pkt.</w:t>
      </w:r>
    </w:p>
    <w:p w:rsidR="00C848DF" w:rsidRPr="000051F1" w:rsidRDefault="00C848DF" w:rsidP="000051F1">
      <w:pPr>
        <w:numPr>
          <w:ilvl w:val="0"/>
          <w:numId w:val="9"/>
        </w:numPr>
        <w:shd w:val="clear" w:color="auto" w:fill="FFFFFF"/>
        <w:spacing w:after="0" w:line="360" w:lineRule="auto"/>
        <w:ind w:left="34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Stoiska o średniej estetyce 25 pkt.</w:t>
      </w:r>
    </w:p>
    <w:p w:rsidR="00C848DF" w:rsidRPr="000051F1" w:rsidRDefault="00C848DF" w:rsidP="000051F1">
      <w:pPr>
        <w:numPr>
          <w:ilvl w:val="0"/>
          <w:numId w:val="9"/>
        </w:numPr>
        <w:shd w:val="clear" w:color="auto" w:fill="FFFFFF"/>
        <w:spacing w:after="0" w:line="360" w:lineRule="auto"/>
        <w:ind w:left="34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Stoisko o nie zadowalającej estetyce 0 pkt.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Maksymalna łączna liczba punktów, jaką może uzyskać Wnioskodawca za kryterium oceny oferty „warunki płatności” wynosi 50 pkt (50%).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Przyjmuje się, że 1% = 1 pkt i tak zostanie przeliczona liczba punktów w każdym kryterium.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Suma punktów będzie liczona według wzoru: S = KC + WP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S – suma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KC – cena oferty brutto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WP – estetyka stoiska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Cenę należy podać w złotych i groszach polskich, z dokładnością do dwóch miejsc po przecinku.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lastRenderedPageBreak/>
        <w:t>Podana cena musi obejmować wszystkie koszty realizacji zamówienia z uwzględnieniem wszystkich opłat i podatków oraz wszelkich kosztów jakie poniesie Wykonawca w związku z wykonaniem zamówienia.</w:t>
      </w:r>
    </w:p>
    <w:p w:rsidR="00C848DF" w:rsidRPr="000051F1" w:rsidRDefault="00C848DF" w:rsidP="000051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ROZLICZENIE USŁUGI: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Zamawiający zastrzega, że rozliczenie nastąpi na podstawie podpisanej umowy odbioru oraz prawidłowo wystawionej i dostarczonej faktury/rachunku za realizację poszczególnych usług organizacji wyjazdów i obsługi  targów oraz indywidualnych misji gospodarczych/handlowych wymienionych w pkt. 4.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Faktura będzie płatna w terminie do 14 dni od daty otrzymania przez Zamawiającego.</w:t>
      </w:r>
    </w:p>
    <w:p w:rsidR="00C848DF" w:rsidRPr="000051F1" w:rsidRDefault="00C848DF" w:rsidP="000051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OKREŚLENIE WARUNKÓW ZMIANY ZAMÓWIENIA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Zamawiający nie dopuszcza zmiany warunków zamówienia.</w:t>
      </w:r>
    </w:p>
    <w:p w:rsidR="00C848DF" w:rsidRPr="000051F1" w:rsidRDefault="00C848DF" w:rsidP="000051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POZOSTAŁE INFORMACJE: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W toku oceny ofert Zamawiający może żądać od Wykonawców wyjaśnień dotyczących treści złożonych ofert. Wykonawcy będą zobowiązani do przedstawienia wyjaśnień w terminie określonym przez Zamawiającego.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Zamawiający zastrzega sobie prawo do unieważnienia postępowania, na każdym jego etapie bez podania przyczyny.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Zamawiający zastrzega sobie prawo do podjęcia negocjacji z Wykonawcą, który złoży najkorzystniejszą ofertę, w przypadku, gdy cena tej oferty przekroczy o mniej niż 25% kwotę zaplanowaną w budżecie projektu na realizację zamówienia.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Zamawiający zastrzega sobie prawo do unieważnienia postępowania w przypadku, gdy cena najkorzystniejszej oferty przekroczy o ponad 25% kwotę zaplanowaną w budżecie projektu na realizację powyższego działania.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Zamawiający nie planuje udzielenia zamówień uzupełniających w okresie 3 lat od udzielenia zamówienia podstawowego.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 dzień zakończenia realizacji zamówienia przyjmuje się dzień podpisania protokołu odbioru z klauzulą „bez zastrzeżeń”.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Termin związania ofertą wynosi 30 dni. Bieg terminu związania ofertą rozpocznie się wraz z upływem terminu składania ofert.</w:t>
      </w:r>
    </w:p>
    <w:p w:rsidR="00C848DF" w:rsidRPr="000051F1" w:rsidRDefault="00C848DF" w:rsidP="000051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WYKAZ ZAŁĄCZNIKÓW: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Załącznikami do niniejszego zapytania ofertowego są:</w:t>
      </w:r>
    </w:p>
    <w:p w:rsidR="00C848DF" w:rsidRPr="000051F1" w:rsidRDefault="009E7360" w:rsidP="000051F1">
      <w:pPr>
        <w:numPr>
          <w:ilvl w:val="1"/>
          <w:numId w:val="10"/>
        </w:numPr>
        <w:shd w:val="clear" w:color="auto" w:fill="FFFFFF"/>
        <w:spacing w:after="0" w:line="360" w:lineRule="auto"/>
        <w:ind w:left="91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hyperlink r:id="rId6" w:history="1">
        <w:r w:rsidR="00C848DF" w:rsidRPr="000051F1">
          <w:rPr>
            <w:rFonts w:ascii="Arial" w:eastAsia="Times New Roman" w:hAnsi="Arial" w:cs="Arial"/>
            <w:color w:val="34ABD6"/>
            <w:sz w:val="20"/>
            <w:szCs w:val="20"/>
            <w:u w:val="single"/>
            <w:bdr w:val="none" w:sz="0" w:space="0" w:color="auto" w:frame="1"/>
            <w:lang w:eastAsia="pl-PL"/>
          </w:rPr>
          <w:t>Załącznik 1 – Formularz ofertowy.</w:t>
        </w:r>
      </w:hyperlink>
    </w:p>
    <w:p w:rsidR="00C848DF" w:rsidRPr="000051F1" w:rsidRDefault="009E7360" w:rsidP="000051F1">
      <w:pPr>
        <w:numPr>
          <w:ilvl w:val="1"/>
          <w:numId w:val="10"/>
        </w:numPr>
        <w:shd w:val="clear" w:color="auto" w:fill="FFFFFF"/>
        <w:spacing w:after="0" w:line="360" w:lineRule="auto"/>
        <w:ind w:left="91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hyperlink r:id="rId7" w:history="1">
        <w:r w:rsidR="00C848DF" w:rsidRPr="000051F1">
          <w:rPr>
            <w:rFonts w:ascii="Arial" w:eastAsia="Times New Roman" w:hAnsi="Arial" w:cs="Arial"/>
            <w:color w:val="34ABD6"/>
            <w:sz w:val="20"/>
            <w:szCs w:val="20"/>
            <w:u w:val="single"/>
            <w:bdr w:val="none" w:sz="0" w:space="0" w:color="auto" w:frame="1"/>
            <w:lang w:eastAsia="pl-PL"/>
          </w:rPr>
          <w:t>Załącznik 2 – Oświadczenie o braku powiązań osobowych lub kapitałowych.</w:t>
        </w:r>
      </w:hyperlink>
    </w:p>
    <w:p w:rsidR="00E36044" w:rsidRPr="000051F1" w:rsidRDefault="009E7360" w:rsidP="000051F1">
      <w:pPr>
        <w:spacing w:line="360" w:lineRule="auto"/>
        <w:rPr>
          <w:rFonts w:ascii="Arial" w:hAnsi="Arial" w:cs="Arial"/>
        </w:rPr>
      </w:pPr>
    </w:p>
    <w:sectPr w:rsidR="00E36044" w:rsidRPr="00005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2342"/>
    <w:multiLevelType w:val="multilevel"/>
    <w:tmpl w:val="ADEE2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F5A94"/>
    <w:multiLevelType w:val="multilevel"/>
    <w:tmpl w:val="4766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2B38A1"/>
    <w:multiLevelType w:val="multilevel"/>
    <w:tmpl w:val="0D0E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093542"/>
    <w:multiLevelType w:val="multilevel"/>
    <w:tmpl w:val="B4A25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865590"/>
    <w:multiLevelType w:val="multilevel"/>
    <w:tmpl w:val="91CA9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C65BD6"/>
    <w:multiLevelType w:val="hybridMultilevel"/>
    <w:tmpl w:val="83082E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C74F2"/>
    <w:multiLevelType w:val="hybridMultilevel"/>
    <w:tmpl w:val="6BE49F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00EED"/>
    <w:multiLevelType w:val="multilevel"/>
    <w:tmpl w:val="ADEE2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6D5834"/>
    <w:multiLevelType w:val="multilevel"/>
    <w:tmpl w:val="2B7A5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496B3E"/>
    <w:multiLevelType w:val="hybridMultilevel"/>
    <w:tmpl w:val="DACE8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82DC7"/>
    <w:multiLevelType w:val="multilevel"/>
    <w:tmpl w:val="F0A0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101BFD"/>
    <w:multiLevelType w:val="multilevel"/>
    <w:tmpl w:val="EA601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080C2A"/>
    <w:multiLevelType w:val="multilevel"/>
    <w:tmpl w:val="B6FA1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87048B"/>
    <w:multiLevelType w:val="multilevel"/>
    <w:tmpl w:val="0D0E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C83AFE"/>
    <w:multiLevelType w:val="multilevel"/>
    <w:tmpl w:val="CCF8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4"/>
  </w:num>
  <w:num w:numId="5">
    <w:abstractNumId w:val="1"/>
  </w:num>
  <w:num w:numId="6">
    <w:abstractNumId w:val="11"/>
  </w:num>
  <w:num w:numId="7">
    <w:abstractNumId w:val="3"/>
  </w:num>
  <w:num w:numId="8">
    <w:abstractNumId w:val="12"/>
  </w:num>
  <w:num w:numId="9">
    <w:abstractNumId w:val="10"/>
  </w:num>
  <w:num w:numId="10">
    <w:abstractNumId w:val="8"/>
  </w:num>
  <w:num w:numId="11">
    <w:abstractNumId w:val="6"/>
  </w:num>
  <w:num w:numId="12">
    <w:abstractNumId w:val="9"/>
  </w:num>
  <w:num w:numId="13">
    <w:abstractNumId w:val="5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8DF"/>
    <w:rsid w:val="000051F1"/>
    <w:rsid w:val="000B5D29"/>
    <w:rsid w:val="002244BB"/>
    <w:rsid w:val="00292746"/>
    <w:rsid w:val="002C34DB"/>
    <w:rsid w:val="004B7907"/>
    <w:rsid w:val="005E7029"/>
    <w:rsid w:val="00726D6B"/>
    <w:rsid w:val="00773415"/>
    <w:rsid w:val="008A3C92"/>
    <w:rsid w:val="009E7360"/>
    <w:rsid w:val="00B172FE"/>
    <w:rsid w:val="00B6000E"/>
    <w:rsid w:val="00BB4921"/>
    <w:rsid w:val="00C57730"/>
    <w:rsid w:val="00C8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37AD4"/>
  <w15:chartTrackingRefBased/>
  <w15:docId w15:val="{ADF8A087-272A-48CF-AF71-9D465E9B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48DF"/>
    <w:rPr>
      <w:b/>
      <w:bCs/>
    </w:rPr>
  </w:style>
  <w:style w:type="character" w:styleId="Uwydatnienie">
    <w:name w:val="Emphasis"/>
    <w:basedOn w:val="Domylnaczcionkaakapitu"/>
    <w:uiPriority w:val="20"/>
    <w:qFormat/>
    <w:rsid w:val="00C848D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848D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4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ufieta.pl/wp-content/uploads/2016/09/Powiazani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fieta.pl/wp-content/uploads/2016/09/Formularz_oferty.doc" TargetMode="External"/><Relationship Id="rId5" Type="http://schemas.openxmlformats.org/officeDocument/2006/relationships/hyperlink" Target="http://www.kufieta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3288</Words>
  <Characters>19728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Bierawski</dc:creator>
  <cp:keywords/>
  <dc:description/>
  <cp:lastModifiedBy>Kufieta - Barbara Baron</cp:lastModifiedBy>
  <cp:revision>6</cp:revision>
  <dcterms:created xsi:type="dcterms:W3CDTF">2019-03-22T12:14:00Z</dcterms:created>
  <dcterms:modified xsi:type="dcterms:W3CDTF">2019-03-27T14:57:00Z</dcterms:modified>
</cp:coreProperties>
</file>